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4F2F" w14:textId="77777777" w:rsidR="00D672D5" w:rsidRDefault="00D672D5">
      <w:pPr>
        <w:pStyle w:val="Body"/>
        <w:rPr>
          <w:rFonts w:ascii="Arial" w:hAnsi="Arial"/>
        </w:rPr>
      </w:pPr>
    </w:p>
    <w:p w14:paraId="2009E923" w14:textId="77777777" w:rsidR="00D672D5" w:rsidRDefault="00D672D5">
      <w:pPr>
        <w:pStyle w:val="Body"/>
        <w:rPr>
          <w:rFonts w:ascii="Arial" w:hAnsi="Arial"/>
        </w:rPr>
      </w:pPr>
    </w:p>
    <w:p w14:paraId="6ACABF0A" w14:textId="3302562E" w:rsidR="00D672D5" w:rsidRDefault="00D672D5" w:rsidP="00D672D5">
      <w:pPr>
        <w:pStyle w:val="Body"/>
        <w:jc w:val="center"/>
        <w:rPr>
          <w:rFonts w:ascii="Arial" w:hAnsi="Arial"/>
        </w:rPr>
      </w:pPr>
      <w:r>
        <w:rPr>
          <w:rFonts w:ascii="Arial" w:hAnsi="Arial"/>
          <w:noProof/>
          <w14:textOutline w14:w="0" w14:cap="rnd" w14:cmpd="sng" w14:algn="ctr">
            <w14:noFill/>
            <w14:prstDash w14:val="solid"/>
            <w14:bevel/>
          </w14:textOutline>
        </w:rPr>
        <w:drawing>
          <wp:inline distT="0" distB="0" distL="0" distR="0" wp14:anchorId="7BB0F20F" wp14:editId="5D7B0098">
            <wp:extent cx="5002530" cy="1344320"/>
            <wp:effectExtent l="0" t="0" r="1270" b="190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3243" cy="1349886"/>
                    </a:xfrm>
                    <a:prstGeom prst="rect">
                      <a:avLst/>
                    </a:prstGeom>
                  </pic:spPr>
                </pic:pic>
              </a:graphicData>
            </a:graphic>
          </wp:inline>
        </w:drawing>
      </w:r>
    </w:p>
    <w:p w14:paraId="337B2D33" w14:textId="5B34A285" w:rsidR="00D672D5" w:rsidRDefault="00D672D5">
      <w:pPr>
        <w:pStyle w:val="Body"/>
        <w:rPr>
          <w:rFonts w:ascii="Arial" w:hAnsi="Arial"/>
        </w:rPr>
      </w:pPr>
    </w:p>
    <w:p w14:paraId="25A92669" w14:textId="77777777" w:rsidR="00D672D5" w:rsidRDefault="00D672D5">
      <w:pPr>
        <w:pStyle w:val="Body"/>
        <w:rPr>
          <w:rFonts w:ascii="Arial" w:hAnsi="Arial"/>
        </w:rPr>
      </w:pPr>
    </w:p>
    <w:p w14:paraId="331B1F47" w14:textId="5700B8B0" w:rsidR="00782723" w:rsidRDefault="00247FC6">
      <w:pPr>
        <w:pStyle w:val="Body"/>
        <w:rPr>
          <w:rFonts w:ascii="Arial" w:eastAsia="Arial" w:hAnsi="Arial" w:cs="Arial"/>
        </w:rPr>
      </w:pPr>
      <w:r>
        <w:rPr>
          <w:rFonts w:ascii="Arial" w:hAnsi="Arial"/>
        </w:rPr>
        <w:t>Press</w:t>
      </w:r>
      <w:r w:rsidR="0045467D">
        <w:rPr>
          <w:rFonts w:ascii="Arial" w:hAnsi="Arial"/>
        </w:rPr>
        <w:t xml:space="preserve"> Release</w:t>
      </w:r>
    </w:p>
    <w:p w14:paraId="328BA369" w14:textId="77777777" w:rsidR="00782723" w:rsidRDefault="00782723">
      <w:pPr>
        <w:pStyle w:val="Body"/>
        <w:rPr>
          <w:rFonts w:ascii="Arial" w:eastAsia="Arial" w:hAnsi="Arial" w:cs="Arial"/>
        </w:rPr>
      </w:pPr>
    </w:p>
    <w:p w14:paraId="3208CAF6" w14:textId="62772CE4" w:rsidR="00782723" w:rsidRDefault="00CB79B0">
      <w:pPr>
        <w:pStyle w:val="Body"/>
        <w:rPr>
          <w:rFonts w:ascii="Arial" w:eastAsia="Arial" w:hAnsi="Arial" w:cs="Arial"/>
        </w:rPr>
      </w:pPr>
      <w:r>
        <w:rPr>
          <w:rFonts w:ascii="Arial" w:hAnsi="Arial"/>
        </w:rPr>
        <w:t>10</w:t>
      </w:r>
      <w:r w:rsidRPr="00900D50">
        <w:rPr>
          <w:rFonts w:ascii="Arial" w:hAnsi="Arial"/>
          <w:vertAlign w:val="superscript"/>
        </w:rPr>
        <w:t>th</w:t>
      </w:r>
      <w:r>
        <w:rPr>
          <w:rFonts w:ascii="Arial" w:hAnsi="Arial"/>
        </w:rPr>
        <w:t xml:space="preserve"> December 20</w:t>
      </w:r>
      <w:r w:rsidR="0045467D">
        <w:rPr>
          <w:rFonts w:ascii="Arial" w:hAnsi="Arial"/>
        </w:rPr>
        <w:t>21</w:t>
      </w:r>
    </w:p>
    <w:p w14:paraId="165F14B7" w14:textId="77777777" w:rsidR="00782723" w:rsidRDefault="00782723">
      <w:pPr>
        <w:pStyle w:val="Body"/>
        <w:rPr>
          <w:rFonts w:ascii="Arial" w:eastAsia="Arial" w:hAnsi="Arial" w:cs="Arial"/>
        </w:rPr>
      </w:pPr>
    </w:p>
    <w:p w14:paraId="58AA5FAF" w14:textId="77777777" w:rsidR="00782723" w:rsidRDefault="0045467D">
      <w:pPr>
        <w:pStyle w:val="Body"/>
        <w:jc w:val="center"/>
        <w:rPr>
          <w:rFonts w:ascii="Arial" w:eastAsia="Arial" w:hAnsi="Arial" w:cs="Arial"/>
        </w:rPr>
      </w:pPr>
      <w:r>
        <w:rPr>
          <w:rFonts w:ascii="Arial" w:hAnsi="Arial"/>
        </w:rPr>
        <w:t xml:space="preserve">STEPS TOGETHER SECURE NEW ACCOMMODATION AT THE HISTORIC RAINFORD HALL, ST HELENS </w:t>
      </w:r>
    </w:p>
    <w:p w14:paraId="1B25A70D" w14:textId="77777777" w:rsidR="00782723" w:rsidRDefault="00782723">
      <w:pPr>
        <w:pStyle w:val="Body"/>
        <w:rPr>
          <w:rFonts w:ascii="Arial" w:eastAsia="Arial" w:hAnsi="Arial" w:cs="Arial"/>
        </w:rPr>
      </w:pPr>
    </w:p>
    <w:p w14:paraId="0E865579" w14:textId="589C2295" w:rsidR="00782723" w:rsidRDefault="0045467D">
      <w:pPr>
        <w:pStyle w:val="Body"/>
        <w:rPr>
          <w:rFonts w:ascii="Arial" w:eastAsia="Arial" w:hAnsi="Arial" w:cs="Arial"/>
        </w:rPr>
      </w:pPr>
      <w:r>
        <w:rPr>
          <w:rFonts w:ascii="Arial" w:hAnsi="Arial"/>
        </w:rPr>
        <w:t xml:space="preserve">Steps Together Group, a private residential and outpatient health, wellbeing and addiction service, have secured a </w:t>
      </w:r>
      <w:r w:rsidR="00D672D5">
        <w:rPr>
          <w:rFonts w:ascii="Arial" w:hAnsi="Arial"/>
        </w:rPr>
        <w:t>20-year</w:t>
      </w:r>
      <w:r>
        <w:rPr>
          <w:rFonts w:ascii="Arial" w:hAnsi="Arial"/>
        </w:rPr>
        <w:t xml:space="preserve"> lease at Rainford Hall, St Helens which will provide a luxury residential retreat, offering 19 guest rooms, wellbeing services and therapy </w:t>
      </w:r>
      <w:proofErr w:type="spellStart"/>
      <w:r>
        <w:rPr>
          <w:rFonts w:ascii="Arial" w:hAnsi="Arial"/>
        </w:rPr>
        <w:t>programmes</w:t>
      </w:r>
      <w:proofErr w:type="spellEnd"/>
      <w:r>
        <w:rPr>
          <w:rFonts w:ascii="Arial" w:hAnsi="Arial"/>
        </w:rPr>
        <w:t xml:space="preserve"> for those suffering with addiction, stress, depression and anxiety.</w:t>
      </w:r>
    </w:p>
    <w:p w14:paraId="5289BBD4" w14:textId="77777777" w:rsidR="00782723" w:rsidRDefault="00782723">
      <w:pPr>
        <w:pStyle w:val="Body"/>
        <w:rPr>
          <w:rFonts w:ascii="Arial" w:eastAsia="Arial" w:hAnsi="Arial" w:cs="Arial"/>
        </w:rPr>
      </w:pPr>
    </w:p>
    <w:p w14:paraId="08F788B0" w14:textId="5277B618" w:rsidR="00782723" w:rsidRDefault="0045467D">
      <w:pPr>
        <w:pStyle w:val="Body"/>
        <w:rPr>
          <w:rFonts w:ascii="Arial" w:eastAsia="Arial" w:hAnsi="Arial" w:cs="Arial"/>
        </w:rPr>
      </w:pPr>
      <w:r>
        <w:rPr>
          <w:rFonts w:ascii="Arial" w:hAnsi="Arial"/>
        </w:rPr>
        <w:t xml:space="preserve">Set to open in early 2022, Rainford Hall sits within an historic country estate </w:t>
      </w:r>
      <w:r w:rsidR="008577C3">
        <w:rPr>
          <w:rFonts w:ascii="Arial" w:hAnsi="Arial"/>
        </w:rPr>
        <w:t xml:space="preserve">surrounded by manicured gardens and beautiful woodland </w:t>
      </w:r>
      <w:r>
        <w:rPr>
          <w:rFonts w:ascii="Arial" w:hAnsi="Arial"/>
        </w:rPr>
        <w:t xml:space="preserve">built by the Pilkington Family as their main home in </w:t>
      </w:r>
      <w:r w:rsidR="00646FF0">
        <w:rPr>
          <w:rFonts w:ascii="Arial" w:hAnsi="Arial"/>
        </w:rPr>
        <w:t>1885</w:t>
      </w:r>
      <w:r w:rsidR="00247FC6">
        <w:rPr>
          <w:rFonts w:ascii="Arial" w:hAnsi="Arial"/>
        </w:rPr>
        <w:t>.</w:t>
      </w:r>
    </w:p>
    <w:p w14:paraId="1B438528" w14:textId="77777777" w:rsidR="00782723" w:rsidRDefault="00782723">
      <w:pPr>
        <w:pStyle w:val="Body"/>
        <w:rPr>
          <w:rFonts w:ascii="Arial" w:eastAsia="Arial" w:hAnsi="Arial" w:cs="Arial"/>
        </w:rPr>
      </w:pPr>
    </w:p>
    <w:p w14:paraId="0858125F" w14:textId="5C13EA2C" w:rsidR="00782723" w:rsidRDefault="00B15ACC">
      <w:pPr>
        <w:pStyle w:val="Body"/>
        <w:rPr>
          <w:rFonts w:ascii="Arial" w:eastAsia="Arial" w:hAnsi="Arial" w:cs="Arial"/>
        </w:rPr>
      </w:pPr>
      <w:r>
        <w:rPr>
          <w:rFonts w:ascii="Arial" w:hAnsi="Arial"/>
        </w:rPr>
        <w:t>Working with principal contractor A P Mitchell</w:t>
      </w:r>
      <w:r w:rsidR="0045467D">
        <w:rPr>
          <w:rFonts w:ascii="Arial" w:hAnsi="Arial"/>
        </w:rPr>
        <w:t xml:space="preserve"> </w:t>
      </w:r>
      <w:r>
        <w:rPr>
          <w:rFonts w:ascii="Arial" w:hAnsi="Arial"/>
        </w:rPr>
        <w:t xml:space="preserve">and St </w:t>
      </w:r>
      <w:r w:rsidR="00646FF0">
        <w:rPr>
          <w:rFonts w:ascii="Arial" w:hAnsi="Arial"/>
        </w:rPr>
        <w:t>Helens</w:t>
      </w:r>
      <w:r>
        <w:rPr>
          <w:rFonts w:ascii="Arial" w:hAnsi="Arial"/>
        </w:rPr>
        <w:t xml:space="preserve"> </w:t>
      </w:r>
      <w:r w:rsidR="00646FF0">
        <w:rPr>
          <w:rFonts w:ascii="Arial" w:hAnsi="Arial"/>
        </w:rPr>
        <w:t xml:space="preserve">construction </w:t>
      </w:r>
      <w:r>
        <w:rPr>
          <w:rFonts w:ascii="Arial" w:hAnsi="Arial"/>
        </w:rPr>
        <w:t xml:space="preserve">company TJM Projects with </w:t>
      </w:r>
      <w:r w:rsidR="00646FF0">
        <w:rPr>
          <w:rFonts w:ascii="Arial" w:hAnsi="Arial"/>
        </w:rPr>
        <w:t>the i</w:t>
      </w:r>
      <w:r w:rsidR="0045467D">
        <w:rPr>
          <w:rFonts w:ascii="Arial" w:hAnsi="Arial"/>
        </w:rPr>
        <w:t>nterior</w:t>
      </w:r>
      <w:r w:rsidR="00646FF0">
        <w:rPr>
          <w:rFonts w:ascii="Arial" w:hAnsi="Arial"/>
        </w:rPr>
        <w:t xml:space="preserve"> </w:t>
      </w:r>
      <w:r w:rsidR="0045467D">
        <w:rPr>
          <w:rFonts w:ascii="Arial" w:hAnsi="Arial"/>
        </w:rPr>
        <w:t>designed by the highly acclaimed James Roberts Interiors of Chester</w:t>
      </w:r>
      <w:r>
        <w:rPr>
          <w:rFonts w:ascii="Arial" w:hAnsi="Arial"/>
        </w:rPr>
        <w:t xml:space="preserve">, </w:t>
      </w:r>
      <w:r w:rsidR="00646FF0">
        <w:rPr>
          <w:rFonts w:ascii="Arial" w:hAnsi="Arial"/>
        </w:rPr>
        <w:t xml:space="preserve">Steps Together have vowed to safeguard the original stunning features within the Victorian Mansion and are undertaking a </w:t>
      </w:r>
      <w:proofErr w:type="spellStart"/>
      <w:r w:rsidR="00646FF0">
        <w:rPr>
          <w:rFonts w:ascii="Arial" w:hAnsi="Arial"/>
        </w:rPr>
        <w:t>programme</w:t>
      </w:r>
      <w:proofErr w:type="spellEnd"/>
      <w:r w:rsidR="00646FF0">
        <w:rPr>
          <w:rFonts w:ascii="Arial" w:hAnsi="Arial"/>
        </w:rPr>
        <w:t xml:space="preserve"> of upgrades and </w:t>
      </w:r>
      <w:proofErr w:type="spellStart"/>
      <w:r w:rsidR="00646FF0">
        <w:rPr>
          <w:rFonts w:ascii="Arial" w:hAnsi="Arial"/>
        </w:rPr>
        <w:t>modernisations</w:t>
      </w:r>
      <w:proofErr w:type="spellEnd"/>
      <w:r w:rsidR="00646FF0">
        <w:rPr>
          <w:rFonts w:ascii="Arial" w:hAnsi="Arial"/>
        </w:rPr>
        <w:t xml:space="preserve"> in order to offer superior hotel-style accommodation.</w:t>
      </w:r>
    </w:p>
    <w:p w14:paraId="35C57AE3" w14:textId="77777777" w:rsidR="00782723" w:rsidRDefault="00782723">
      <w:pPr>
        <w:pStyle w:val="Body"/>
        <w:rPr>
          <w:rFonts w:ascii="Arial" w:eastAsia="Arial" w:hAnsi="Arial" w:cs="Arial"/>
        </w:rPr>
      </w:pPr>
    </w:p>
    <w:p w14:paraId="74082F07" w14:textId="77777777" w:rsidR="00782723" w:rsidRDefault="0045467D">
      <w:pPr>
        <w:pStyle w:val="Body"/>
        <w:rPr>
          <w:rFonts w:ascii="Arial" w:eastAsia="Arial" w:hAnsi="Arial" w:cs="Arial"/>
        </w:rPr>
      </w:pPr>
      <w:r>
        <w:rPr>
          <w:rFonts w:ascii="Arial" w:hAnsi="Arial"/>
        </w:rPr>
        <w:t xml:space="preserve">Additional services will include a purpose built, fully equipped gymnasium with a health &amp; wellbeing spa, and two dedicated beauty rooms. A full health and therapy </w:t>
      </w:r>
      <w:proofErr w:type="spellStart"/>
      <w:r>
        <w:rPr>
          <w:rFonts w:ascii="Arial" w:hAnsi="Arial"/>
        </w:rPr>
        <w:t>programme</w:t>
      </w:r>
      <w:proofErr w:type="spellEnd"/>
      <w:r>
        <w:rPr>
          <w:rFonts w:ascii="Arial" w:hAnsi="Arial"/>
        </w:rPr>
        <w:t xml:space="preserve"> will be available ranging from a short residential stay to longer retreats, with treatments available to help with the impact of Covid on mental health and addiction, as well as providing long term after care support.</w:t>
      </w:r>
    </w:p>
    <w:p w14:paraId="79011434" w14:textId="77777777" w:rsidR="00782723" w:rsidRDefault="00782723">
      <w:pPr>
        <w:pStyle w:val="Body"/>
        <w:rPr>
          <w:rFonts w:ascii="Arial" w:eastAsia="Arial" w:hAnsi="Arial" w:cs="Arial"/>
        </w:rPr>
      </w:pPr>
    </w:p>
    <w:p w14:paraId="3971080D" w14:textId="77777777" w:rsidR="00782723" w:rsidRDefault="0045467D">
      <w:pPr>
        <w:pStyle w:val="Default"/>
        <w:spacing w:before="0" w:line="240" w:lineRule="auto"/>
        <w:rPr>
          <w:rFonts w:ascii="Arial" w:eastAsia="Arial" w:hAnsi="Arial" w:cs="Arial"/>
          <w:sz w:val="22"/>
          <w:szCs w:val="22"/>
        </w:rPr>
      </w:pPr>
      <w:r>
        <w:rPr>
          <w:rFonts w:ascii="Arial" w:hAnsi="Arial"/>
          <w:sz w:val="22"/>
          <w:szCs w:val="22"/>
        </w:rPr>
        <w:t>Steve Jones, Deputy Chief Executive of Steps Together:</w:t>
      </w:r>
    </w:p>
    <w:p w14:paraId="404EA99F" w14:textId="77777777" w:rsidR="00782723" w:rsidRDefault="00782723">
      <w:pPr>
        <w:pStyle w:val="Default"/>
        <w:spacing w:before="0" w:line="240" w:lineRule="auto"/>
        <w:rPr>
          <w:rFonts w:ascii="Arial" w:eastAsia="Arial" w:hAnsi="Arial" w:cs="Arial"/>
          <w:sz w:val="22"/>
          <w:szCs w:val="22"/>
        </w:rPr>
      </w:pPr>
    </w:p>
    <w:p w14:paraId="24CE1CDE" w14:textId="33B304D7" w:rsidR="00782723" w:rsidRDefault="00436378">
      <w:pPr>
        <w:pStyle w:val="Default"/>
        <w:spacing w:before="0" w:line="240" w:lineRule="auto"/>
        <w:rPr>
          <w:rFonts w:ascii="Arial" w:eastAsia="Arial" w:hAnsi="Arial" w:cs="Arial"/>
          <w:sz w:val="22"/>
          <w:szCs w:val="22"/>
        </w:rPr>
      </w:pPr>
      <w:r>
        <w:rPr>
          <w:rFonts w:ascii="Arial" w:hAnsi="Arial"/>
        </w:rPr>
        <w:t>“</w:t>
      </w:r>
      <w:r w:rsidR="00646FF0">
        <w:rPr>
          <w:rFonts w:ascii="Arial" w:hAnsi="Arial"/>
          <w:sz w:val="22"/>
          <w:szCs w:val="22"/>
        </w:rPr>
        <w:t>Rainford</w:t>
      </w:r>
      <w:r w:rsidR="0045467D">
        <w:rPr>
          <w:rFonts w:ascii="Arial" w:hAnsi="Arial"/>
          <w:sz w:val="22"/>
          <w:szCs w:val="22"/>
        </w:rPr>
        <w:t xml:space="preserve"> Hall is the perfect environment for our work, and we are delighted to be working alongside our local contractors to sympathetically </w:t>
      </w:r>
      <w:r w:rsidR="00247FC6">
        <w:rPr>
          <w:rFonts w:ascii="Arial" w:hAnsi="Arial"/>
          <w:sz w:val="22"/>
          <w:szCs w:val="22"/>
        </w:rPr>
        <w:t xml:space="preserve">convert </w:t>
      </w:r>
      <w:r w:rsidR="0045467D">
        <w:rPr>
          <w:rFonts w:ascii="Arial" w:hAnsi="Arial"/>
          <w:sz w:val="22"/>
          <w:szCs w:val="22"/>
        </w:rPr>
        <w:t>the Hall for our business needs. During the coming months we will be working closely to further develop relationships with local suppliers and support local businesses. We are also excited to find new and innovative ways to support our Health Care &amp; NHS colleagues, ensuring their patients are able to secure excellent private treatment at Steps Together</w:t>
      </w:r>
      <w:r w:rsidR="002F1ECA">
        <w:rPr>
          <w:rFonts w:ascii="Arial" w:hAnsi="Arial"/>
          <w:sz w:val="22"/>
          <w:szCs w:val="22"/>
        </w:rPr>
        <w:t>.</w:t>
      </w:r>
      <w:r w:rsidR="0045467D">
        <w:rPr>
          <w:rFonts w:ascii="Arial" w:hAnsi="Arial"/>
          <w:sz w:val="22"/>
          <w:szCs w:val="22"/>
        </w:rPr>
        <w:t>"</w:t>
      </w:r>
    </w:p>
    <w:p w14:paraId="12363DE7" w14:textId="77777777" w:rsidR="00782723" w:rsidRDefault="00782723">
      <w:pPr>
        <w:pStyle w:val="Body"/>
        <w:rPr>
          <w:rFonts w:ascii="Arial" w:eastAsia="Arial" w:hAnsi="Arial" w:cs="Arial"/>
        </w:rPr>
      </w:pPr>
    </w:p>
    <w:p w14:paraId="45F184CF" w14:textId="165C47E3" w:rsidR="00782723" w:rsidRDefault="0045467D">
      <w:pPr>
        <w:pStyle w:val="Body"/>
        <w:rPr>
          <w:rFonts w:ascii="Arial" w:eastAsia="Arial" w:hAnsi="Arial" w:cs="Arial"/>
        </w:rPr>
      </w:pPr>
      <w:r>
        <w:rPr>
          <w:rFonts w:ascii="Arial" w:hAnsi="Arial"/>
        </w:rPr>
        <w:t>Steps Together established since 2017</w:t>
      </w:r>
      <w:r w:rsidR="00247FC6">
        <w:rPr>
          <w:rFonts w:ascii="Arial" w:hAnsi="Arial"/>
        </w:rPr>
        <w:t>,</w:t>
      </w:r>
      <w:r>
        <w:rPr>
          <w:rFonts w:ascii="Arial" w:hAnsi="Arial"/>
        </w:rPr>
        <w:t xml:space="preserve"> operate a collection of successful </w:t>
      </w:r>
      <w:proofErr w:type="spellStart"/>
      <w:r>
        <w:rPr>
          <w:rFonts w:ascii="Arial" w:hAnsi="Arial"/>
        </w:rPr>
        <w:t>cent</w:t>
      </w:r>
      <w:r w:rsidR="00247FC6">
        <w:rPr>
          <w:rFonts w:ascii="Arial" w:hAnsi="Arial"/>
        </w:rPr>
        <w:t>res</w:t>
      </w:r>
      <w:proofErr w:type="spellEnd"/>
      <w:r w:rsidR="00247FC6">
        <w:rPr>
          <w:rFonts w:ascii="Arial" w:hAnsi="Arial"/>
        </w:rPr>
        <w:t xml:space="preserve"> </w:t>
      </w:r>
      <w:r>
        <w:rPr>
          <w:rFonts w:ascii="Arial" w:hAnsi="Arial"/>
        </w:rPr>
        <w:t>in Nottinghamshire and Leicestershire. Already providing a vital network of support an</w:t>
      </w:r>
      <w:r w:rsidR="00D672D5">
        <w:rPr>
          <w:rFonts w:ascii="Arial" w:hAnsi="Arial"/>
        </w:rPr>
        <w:t>d services</w:t>
      </w:r>
      <w:r>
        <w:rPr>
          <w:rFonts w:ascii="Arial" w:hAnsi="Arial"/>
        </w:rPr>
        <w:t xml:space="preserve"> that transform the lives of those living with addiction</w:t>
      </w:r>
      <w:r w:rsidR="00247FC6">
        <w:rPr>
          <w:rFonts w:ascii="Arial" w:hAnsi="Arial"/>
        </w:rPr>
        <w:t>, c</w:t>
      </w:r>
      <w:r>
        <w:rPr>
          <w:rFonts w:ascii="Arial" w:hAnsi="Arial"/>
        </w:rPr>
        <w:t>lients include sports personalities, professional executives and individual family members.</w:t>
      </w:r>
    </w:p>
    <w:p w14:paraId="5D80D463" w14:textId="77777777" w:rsidR="00782723" w:rsidRDefault="00782723">
      <w:pPr>
        <w:pStyle w:val="Body"/>
        <w:rPr>
          <w:rFonts w:ascii="Arial" w:eastAsia="Arial" w:hAnsi="Arial" w:cs="Arial"/>
        </w:rPr>
      </w:pPr>
    </w:p>
    <w:p w14:paraId="3260B5FA" w14:textId="77777777" w:rsidR="00782723" w:rsidRDefault="0045467D">
      <w:pPr>
        <w:pStyle w:val="Body"/>
        <w:rPr>
          <w:rFonts w:ascii="Arial" w:eastAsia="Arial" w:hAnsi="Arial" w:cs="Arial"/>
        </w:rPr>
      </w:pPr>
      <w:r>
        <w:rPr>
          <w:rFonts w:ascii="Arial" w:hAnsi="Arial"/>
          <w:lang w:val="de-DE"/>
        </w:rPr>
        <w:t xml:space="preserve">Darren Rolfe: </w:t>
      </w:r>
      <w:r>
        <w:rPr>
          <w:rFonts w:ascii="Arial" w:hAnsi="Arial"/>
        </w:rPr>
        <w:t xml:space="preserve">Chief Executive of Steps Together: </w:t>
      </w:r>
    </w:p>
    <w:p w14:paraId="433213C2" w14:textId="77777777" w:rsidR="00782723" w:rsidRDefault="00782723">
      <w:pPr>
        <w:pStyle w:val="Body"/>
        <w:rPr>
          <w:rFonts w:ascii="Arial" w:eastAsia="Arial" w:hAnsi="Arial" w:cs="Arial"/>
        </w:rPr>
      </w:pPr>
    </w:p>
    <w:p w14:paraId="732CCE71" w14:textId="3420C3DB" w:rsidR="00782723" w:rsidRDefault="00F42076">
      <w:pPr>
        <w:pStyle w:val="Body"/>
        <w:rPr>
          <w:rFonts w:ascii="Arial" w:hAnsi="Arial"/>
        </w:rPr>
      </w:pPr>
      <w:r>
        <w:rPr>
          <w:rFonts w:ascii="Arial" w:hAnsi="Arial"/>
        </w:rPr>
        <w:t>“Throughout</w:t>
      </w:r>
      <w:r w:rsidR="0045467D">
        <w:rPr>
          <w:rFonts w:ascii="Arial" w:hAnsi="Arial"/>
        </w:rPr>
        <w:t xml:space="preserve"> the last three years, Steps Together have seen an unprecedented demand for our range of treatment services from countless families across the </w:t>
      </w:r>
      <w:r w:rsidR="00D672D5">
        <w:rPr>
          <w:rFonts w:ascii="Arial" w:hAnsi="Arial"/>
        </w:rPr>
        <w:t>Northwest</w:t>
      </w:r>
      <w:r w:rsidR="0045467D">
        <w:rPr>
          <w:rFonts w:ascii="Arial" w:hAnsi="Arial"/>
        </w:rPr>
        <w:t xml:space="preserve"> of England. I am delighted that we have been welcomed by the Pilkington family and been able to secure such a fantastic property in the </w:t>
      </w:r>
      <w:r w:rsidR="00D672D5">
        <w:rPr>
          <w:rFonts w:ascii="Arial" w:hAnsi="Arial"/>
        </w:rPr>
        <w:t>area,</w:t>
      </w:r>
      <w:r w:rsidR="0045467D">
        <w:rPr>
          <w:rFonts w:ascii="Arial" w:hAnsi="Arial"/>
        </w:rPr>
        <w:t xml:space="preserve"> which will allow us to respond to the needs of many families, businesses, and individuals living under the destructive shadow of addiction in 2022</w:t>
      </w:r>
      <w:r w:rsidR="002F1ECA">
        <w:rPr>
          <w:rFonts w:ascii="Arial" w:hAnsi="Arial"/>
        </w:rPr>
        <w:t>.</w:t>
      </w:r>
      <w:r w:rsidR="0045467D">
        <w:rPr>
          <w:rFonts w:ascii="Arial" w:hAnsi="Arial"/>
        </w:rPr>
        <w:t>”</w:t>
      </w:r>
    </w:p>
    <w:p w14:paraId="68066540" w14:textId="1EDEA820" w:rsidR="00247FC6" w:rsidRDefault="00247FC6">
      <w:pPr>
        <w:pStyle w:val="Body"/>
        <w:rPr>
          <w:rFonts w:ascii="Arial" w:hAnsi="Arial"/>
        </w:rPr>
      </w:pPr>
    </w:p>
    <w:p w14:paraId="4233B0E3" w14:textId="5E79118F" w:rsidR="00247FC6" w:rsidRDefault="00247FC6" w:rsidP="00247FC6">
      <w:pPr>
        <w:pStyle w:val="Default"/>
        <w:spacing w:before="0" w:after="160" w:line="240" w:lineRule="auto"/>
        <w:ind w:right="612"/>
        <w:jc w:val="both"/>
        <w:rPr>
          <w:rFonts w:ascii="Arial" w:eastAsia="Arial" w:hAnsi="Arial" w:cs="Arial"/>
          <w:sz w:val="22"/>
          <w:szCs w:val="22"/>
        </w:rPr>
      </w:pPr>
      <w:r>
        <w:rPr>
          <w:rFonts w:ascii="Arial" w:hAnsi="Arial"/>
          <w:sz w:val="22"/>
          <w:szCs w:val="22"/>
        </w:rPr>
        <w:t>Jeremy Pilkington, Director of Rainford Hall Estate</w:t>
      </w:r>
      <w:r w:rsidR="002C32B6">
        <w:rPr>
          <w:rFonts w:ascii="Arial" w:hAnsi="Arial"/>
          <w:sz w:val="22"/>
          <w:szCs w:val="22"/>
        </w:rPr>
        <w:t xml:space="preserve"> </w:t>
      </w:r>
      <w:r>
        <w:rPr>
          <w:rFonts w:ascii="Arial" w:hAnsi="Arial"/>
          <w:sz w:val="22"/>
          <w:szCs w:val="22"/>
        </w:rPr>
        <w:t>Limited:</w:t>
      </w:r>
    </w:p>
    <w:p w14:paraId="5415CF94" w14:textId="3C7B9A96" w:rsidR="00247FC6" w:rsidRDefault="00247FC6" w:rsidP="00247FC6">
      <w:pPr>
        <w:pStyle w:val="Default"/>
        <w:spacing w:before="100" w:after="100" w:line="240" w:lineRule="auto"/>
        <w:ind w:right="612"/>
        <w:jc w:val="both"/>
        <w:rPr>
          <w:rFonts w:ascii="Arial" w:eastAsia="Arial" w:hAnsi="Arial" w:cs="Arial"/>
          <w:sz w:val="22"/>
          <w:szCs w:val="22"/>
        </w:rPr>
      </w:pPr>
      <w:r>
        <w:rPr>
          <w:rFonts w:ascii="Arial" w:hAnsi="Arial"/>
          <w:sz w:val="22"/>
          <w:szCs w:val="22"/>
          <w:rtl/>
          <w:lang w:val="ar-SA"/>
        </w:rPr>
        <w:t>“</w:t>
      </w:r>
      <w:proofErr w:type="spellStart"/>
      <w:r>
        <w:rPr>
          <w:rFonts w:ascii="Arial" w:hAnsi="Arial"/>
          <w:sz w:val="22"/>
          <w:szCs w:val="22"/>
          <w:lang w:val="de-DE"/>
        </w:rPr>
        <w:t>We</w:t>
      </w:r>
      <w:r w:rsidR="00900D50">
        <w:rPr>
          <w:rFonts w:ascii="Arial" w:hAnsi="Arial"/>
          <w:sz w:val="22"/>
          <w:szCs w:val="22"/>
          <w:lang w:val="de-DE"/>
        </w:rPr>
        <w:t>‘re</w:t>
      </w:r>
      <w:proofErr w:type="spellEnd"/>
      <w:r w:rsidR="00900D50">
        <w:rPr>
          <w:rFonts w:ascii="Arial" w:hAnsi="Arial"/>
          <w:sz w:val="22"/>
          <w:szCs w:val="22"/>
          <w:lang w:val="de-DE"/>
        </w:rPr>
        <w:t xml:space="preserve"> </w:t>
      </w:r>
      <w:r>
        <w:rPr>
          <w:rFonts w:ascii="Arial" w:hAnsi="Arial"/>
          <w:sz w:val="22"/>
          <w:szCs w:val="22"/>
        </w:rPr>
        <w:t>delighted that the future of this important heritage asset has been safeguarded. The 20-year lease will secure the long-term maintenance of the hall and grounds and mean that the site remains in the family. Steps Together provides a vital network of support, transforming the lives of those living with addiction and we</w:t>
      </w:r>
      <w:r>
        <w:rPr>
          <w:rFonts w:ascii="Arial" w:hAnsi="Arial"/>
          <w:sz w:val="22"/>
          <w:szCs w:val="22"/>
          <w:rtl/>
        </w:rPr>
        <w:t>’</w:t>
      </w:r>
      <w:r>
        <w:rPr>
          <w:rFonts w:ascii="Arial" w:hAnsi="Arial"/>
          <w:sz w:val="22"/>
          <w:szCs w:val="22"/>
        </w:rPr>
        <w:t>re pleased that the Steps Together Group has chosen our Hall as its new location in the northwest.”</w:t>
      </w:r>
    </w:p>
    <w:p w14:paraId="18F8C482" w14:textId="77777777" w:rsidR="00782723" w:rsidRDefault="00782723">
      <w:pPr>
        <w:pStyle w:val="Body"/>
        <w:rPr>
          <w:rFonts w:ascii="Arial" w:eastAsia="Arial" w:hAnsi="Arial" w:cs="Arial"/>
        </w:rPr>
      </w:pPr>
    </w:p>
    <w:p w14:paraId="1A9761A8" w14:textId="6F2E2A50" w:rsidR="00782723" w:rsidRDefault="0045467D">
      <w:pPr>
        <w:pStyle w:val="Body"/>
        <w:rPr>
          <w:rFonts w:ascii="Arial" w:eastAsia="Arial" w:hAnsi="Arial" w:cs="Arial"/>
        </w:rPr>
      </w:pPr>
      <w:r>
        <w:rPr>
          <w:rFonts w:ascii="Arial" w:hAnsi="Arial"/>
        </w:rPr>
        <w:t xml:space="preserve">Perfectly located Rainford Hall is accessible from the whole of the UK, with national motorway networks and rail and air networks close by whilst providing a peaceful </w:t>
      </w:r>
      <w:r w:rsidR="00D672D5">
        <w:rPr>
          <w:rFonts w:ascii="Arial" w:hAnsi="Arial"/>
        </w:rPr>
        <w:t>haven</w:t>
      </w:r>
      <w:r>
        <w:rPr>
          <w:rFonts w:ascii="Arial" w:hAnsi="Arial"/>
        </w:rPr>
        <w:t xml:space="preserve"> wi</w:t>
      </w:r>
      <w:r w:rsidR="00D672D5">
        <w:rPr>
          <w:rFonts w:ascii="Arial" w:hAnsi="Arial"/>
        </w:rPr>
        <w:t>thin</w:t>
      </w:r>
      <w:r w:rsidR="00646FF0">
        <w:rPr>
          <w:rFonts w:ascii="Arial" w:hAnsi="Arial"/>
        </w:rPr>
        <w:t xml:space="preserve"> </w:t>
      </w:r>
      <w:proofErr w:type="gramStart"/>
      <w:r w:rsidR="00646FF0">
        <w:rPr>
          <w:rFonts w:ascii="Arial" w:hAnsi="Arial"/>
        </w:rPr>
        <w:t>it’s</w:t>
      </w:r>
      <w:proofErr w:type="gramEnd"/>
      <w:r w:rsidR="00646FF0">
        <w:rPr>
          <w:rFonts w:ascii="Arial" w:hAnsi="Arial"/>
        </w:rPr>
        <w:t xml:space="preserve"> beautiful surroundings</w:t>
      </w:r>
      <w:r>
        <w:rPr>
          <w:rFonts w:ascii="Arial" w:hAnsi="Arial"/>
        </w:rPr>
        <w:t>.</w:t>
      </w:r>
    </w:p>
    <w:p w14:paraId="3C8A26E0" w14:textId="77777777" w:rsidR="00782723" w:rsidRDefault="00782723">
      <w:pPr>
        <w:pStyle w:val="Body"/>
        <w:rPr>
          <w:rFonts w:ascii="Arial" w:eastAsia="Arial" w:hAnsi="Arial" w:cs="Arial"/>
        </w:rPr>
      </w:pPr>
    </w:p>
    <w:p w14:paraId="1B0225BC" w14:textId="12762522" w:rsidR="00782723" w:rsidRDefault="0045467D">
      <w:pPr>
        <w:pStyle w:val="Default"/>
        <w:spacing w:before="0" w:after="160" w:line="240" w:lineRule="auto"/>
        <w:ind w:right="612"/>
        <w:jc w:val="both"/>
        <w:rPr>
          <w:rFonts w:ascii="Arial" w:eastAsia="Arial" w:hAnsi="Arial" w:cs="Arial"/>
          <w:sz w:val="22"/>
          <w:szCs w:val="22"/>
        </w:rPr>
      </w:pPr>
      <w:r>
        <w:rPr>
          <w:rFonts w:ascii="Arial" w:hAnsi="Arial"/>
          <w:sz w:val="22"/>
          <w:szCs w:val="22"/>
        </w:rPr>
        <w:t xml:space="preserve">SAS Daniels LLP advised on the disposal and redevelopment of </w:t>
      </w:r>
      <w:r w:rsidR="00E762BB">
        <w:rPr>
          <w:rFonts w:ascii="Arial" w:hAnsi="Arial"/>
          <w:sz w:val="22"/>
          <w:szCs w:val="22"/>
        </w:rPr>
        <w:t>the hall.</w:t>
      </w:r>
    </w:p>
    <w:p w14:paraId="3C6E6647" w14:textId="1F85DC7A" w:rsidR="00782723" w:rsidRDefault="0045467D">
      <w:pPr>
        <w:pStyle w:val="Default"/>
        <w:spacing w:before="100" w:after="100" w:line="240" w:lineRule="auto"/>
        <w:ind w:right="612"/>
        <w:jc w:val="both"/>
        <w:rPr>
          <w:rFonts w:ascii="Arial" w:eastAsia="Arial" w:hAnsi="Arial" w:cs="Arial"/>
          <w:sz w:val="22"/>
          <w:szCs w:val="22"/>
        </w:rPr>
      </w:pPr>
      <w:r>
        <w:rPr>
          <w:rFonts w:ascii="Arial" w:hAnsi="Arial"/>
          <w:sz w:val="22"/>
          <w:szCs w:val="22"/>
          <w:lang w:val="da-DK"/>
        </w:rPr>
        <w:t xml:space="preserve">James </w:t>
      </w:r>
      <w:proofErr w:type="spellStart"/>
      <w:r>
        <w:rPr>
          <w:rFonts w:ascii="Arial" w:hAnsi="Arial"/>
          <w:sz w:val="22"/>
          <w:szCs w:val="22"/>
          <w:lang w:val="da-DK"/>
        </w:rPr>
        <w:t>Goddard</w:t>
      </w:r>
      <w:proofErr w:type="spellEnd"/>
      <w:r>
        <w:rPr>
          <w:rFonts w:ascii="Arial" w:hAnsi="Arial"/>
          <w:sz w:val="22"/>
          <w:szCs w:val="22"/>
          <w:lang w:val="da-DK"/>
        </w:rPr>
        <w:t>,</w:t>
      </w:r>
      <w:r>
        <w:rPr>
          <w:rFonts w:ascii="Arial" w:hAnsi="Arial"/>
          <w:sz w:val="22"/>
          <w:szCs w:val="22"/>
        </w:rPr>
        <w:t xml:space="preserve"> commercial property</w:t>
      </w:r>
      <w:r w:rsidR="00E762BB">
        <w:rPr>
          <w:rFonts w:ascii="Arial" w:hAnsi="Arial"/>
          <w:sz w:val="22"/>
          <w:szCs w:val="22"/>
        </w:rPr>
        <w:t xml:space="preserve"> partner in the Chester office of</w:t>
      </w:r>
      <w:r>
        <w:rPr>
          <w:rFonts w:ascii="Arial" w:hAnsi="Arial"/>
          <w:sz w:val="22"/>
          <w:szCs w:val="22"/>
        </w:rPr>
        <w:t xml:space="preserve"> SAS </w:t>
      </w:r>
      <w:r w:rsidR="004D366A">
        <w:rPr>
          <w:rFonts w:ascii="Arial" w:hAnsi="Arial"/>
          <w:sz w:val="22"/>
          <w:szCs w:val="22"/>
        </w:rPr>
        <w:t>Daniels said</w:t>
      </w:r>
      <w:r w:rsidR="00646FF0">
        <w:rPr>
          <w:rFonts w:ascii="Arial" w:hAnsi="Arial"/>
          <w:sz w:val="22"/>
          <w:szCs w:val="22"/>
        </w:rPr>
        <w:t>:</w:t>
      </w:r>
    </w:p>
    <w:p w14:paraId="52F55D52" w14:textId="75A1F05D" w:rsidR="00782723" w:rsidRDefault="0045467D" w:rsidP="00247FC6">
      <w:pPr>
        <w:pStyle w:val="Default"/>
        <w:spacing w:before="100" w:after="100" w:line="240" w:lineRule="auto"/>
        <w:ind w:right="612"/>
        <w:jc w:val="both"/>
        <w:rPr>
          <w:rFonts w:ascii="Arial" w:eastAsia="Arial" w:hAnsi="Arial" w:cs="Arial"/>
          <w:sz w:val="22"/>
          <w:szCs w:val="22"/>
        </w:rPr>
      </w:pPr>
      <w:r>
        <w:rPr>
          <w:rFonts w:ascii="Arial" w:hAnsi="Arial"/>
          <w:sz w:val="22"/>
          <w:szCs w:val="22"/>
          <w:rtl/>
          <w:lang w:val="ar-SA"/>
        </w:rPr>
        <w:t>“</w:t>
      </w:r>
      <w:proofErr w:type="spellStart"/>
      <w:r w:rsidR="00153764">
        <w:rPr>
          <w:rFonts w:ascii="Arial" w:hAnsi="Arial"/>
          <w:sz w:val="22"/>
          <w:szCs w:val="22"/>
          <w:lang w:val="de-DE"/>
        </w:rPr>
        <w:t>We</w:t>
      </w:r>
      <w:r w:rsidR="00163E65">
        <w:rPr>
          <w:rFonts w:ascii="Arial" w:hAnsi="Arial"/>
          <w:sz w:val="22"/>
          <w:szCs w:val="22"/>
          <w:lang w:val="de-DE"/>
        </w:rPr>
        <w:t>‘ve</w:t>
      </w:r>
      <w:proofErr w:type="spellEnd"/>
      <w:r>
        <w:rPr>
          <w:rFonts w:ascii="Arial" w:hAnsi="Arial"/>
          <w:sz w:val="22"/>
          <w:szCs w:val="22"/>
        </w:rPr>
        <w:t xml:space="preserve"> advised Rainford Hall Estate for the past six years and the new agreement is a major development, guaranteeing the future of the Hall alongside the wider Estate. In the past, the building has always been let as office space on short term lease agreements, but the securing of this 20-year lease to one tenant demonstrates long term commitment to this important building.”</w:t>
      </w:r>
    </w:p>
    <w:p w14:paraId="296FB992" w14:textId="77777777" w:rsidR="004D366A" w:rsidRPr="00225511" w:rsidRDefault="004D366A" w:rsidP="004D366A">
      <w:pPr>
        <w:pStyle w:val="Default"/>
        <w:spacing w:before="0" w:after="160" w:line="240" w:lineRule="auto"/>
        <w:ind w:right="612"/>
        <w:jc w:val="both"/>
        <w:rPr>
          <w:rFonts w:ascii="Arial" w:eastAsia="Arial" w:hAnsi="Arial" w:cs="Arial"/>
          <w:sz w:val="22"/>
          <w:szCs w:val="22"/>
        </w:rPr>
      </w:pPr>
      <w:r w:rsidRPr="00225511">
        <w:rPr>
          <w:rFonts w:ascii="Arial" w:hAnsi="Arial"/>
          <w:sz w:val="22"/>
          <w:szCs w:val="22"/>
        </w:rPr>
        <w:t>Property consultancy Fisher German advised on the letting and are managing agents for Rainford Hall Estate.</w:t>
      </w:r>
    </w:p>
    <w:p w14:paraId="2FFE0401" w14:textId="77777777" w:rsidR="00436378" w:rsidRDefault="004D366A" w:rsidP="004D366A">
      <w:pPr>
        <w:pStyle w:val="Body"/>
        <w:rPr>
          <w:rFonts w:ascii="Arial" w:hAnsi="Arial"/>
        </w:rPr>
      </w:pPr>
      <w:r w:rsidRPr="00225511">
        <w:rPr>
          <w:rFonts w:ascii="Arial" w:hAnsi="Arial"/>
        </w:rPr>
        <w:t xml:space="preserve">Richard Baker, of Fisher German, said: </w:t>
      </w:r>
    </w:p>
    <w:p w14:paraId="78D60B63" w14:textId="77777777" w:rsidR="00436378" w:rsidRDefault="00436378" w:rsidP="004D366A">
      <w:pPr>
        <w:pStyle w:val="Body"/>
        <w:rPr>
          <w:rFonts w:ascii="Arial" w:hAnsi="Arial"/>
        </w:rPr>
      </w:pPr>
    </w:p>
    <w:p w14:paraId="3E2ED6A1" w14:textId="4A389C6E" w:rsidR="004D366A" w:rsidRPr="007D2906" w:rsidRDefault="004D366A" w:rsidP="004D366A">
      <w:pPr>
        <w:pStyle w:val="Body"/>
        <w:rPr>
          <w:rFonts w:ascii="Arial" w:hAnsi="Arial"/>
        </w:rPr>
      </w:pPr>
      <w:r w:rsidRPr="00225511">
        <w:rPr>
          <w:rFonts w:ascii="Arial" w:hAnsi="Arial"/>
        </w:rPr>
        <w:t>“We have been managing agents for Rainford Hall Estate since 2008 and this is an excellent opportunity to secure the future of the hall. It’s clear that the commercial office market has moved away from this kind of building so there needed to be a new approach, and our commercial team was able to look beyond the traditional tenant and provide a solution which met the long-term objectives of both the Estate and Steps Together.”</w:t>
      </w:r>
    </w:p>
    <w:p w14:paraId="0846F63E" w14:textId="1AC0033A" w:rsidR="00782723" w:rsidRDefault="00782723">
      <w:pPr>
        <w:pStyle w:val="Body"/>
        <w:rPr>
          <w:rFonts w:ascii="Arial" w:eastAsia="Arial" w:hAnsi="Arial" w:cs="Arial"/>
        </w:rPr>
      </w:pPr>
    </w:p>
    <w:p w14:paraId="56AF0B46" w14:textId="38A27B02" w:rsidR="00F42076" w:rsidRDefault="00F42076">
      <w:pPr>
        <w:pStyle w:val="Body"/>
        <w:rPr>
          <w:rFonts w:ascii="Arial" w:eastAsia="Arial" w:hAnsi="Arial" w:cs="Arial"/>
        </w:rPr>
      </w:pPr>
    </w:p>
    <w:p w14:paraId="4C55C9E0" w14:textId="77777777" w:rsidR="00F42076" w:rsidRDefault="00F42076">
      <w:pPr>
        <w:pStyle w:val="Body"/>
        <w:rPr>
          <w:rFonts w:ascii="Arial" w:eastAsia="Arial" w:hAnsi="Arial" w:cs="Arial"/>
        </w:rPr>
      </w:pPr>
    </w:p>
    <w:p w14:paraId="25615269" w14:textId="288FFFA7" w:rsidR="00782723" w:rsidRPr="00F42076" w:rsidRDefault="0045467D">
      <w:pPr>
        <w:pStyle w:val="Body"/>
        <w:rPr>
          <w:rFonts w:ascii="Arial" w:eastAsia="Arial" w:hAnsi="Arial" w:cs="Arial"/>
          <w:b/>
          <w:bCs/>
        </w:rPr>
      </w:pPr>
      <w:r w:rsidRPr="00F42076">
        <w:rPr>
          <w:rFonts w:ascii="Arial" w:hAnsi="Arial"/>
          <w:b/>
          <w:bCs/>
        </w:rPr>
        <w:t>Ends.</w:t>
      </w:r>
    </w:p>
    <w:p w14:paraId="21A34E3A" w14:textId="2248CF67" w:rsidR="00782723" w:rsidRDefault="0045467D">
      <w:pPr>
        <w:pStyle w:val="Body"/>
        <w:rPr>
          <w:rFonts w:ascii="Arial" w:eastAsia="Arial" w:hAnsi="Arial" w:cs="Arial"/>
        </w:rPr>
      </w:pPr>
      <w:r>
        <w:rPr>
          <w:rFonts w:ascii="Arial" w:hAnsi="Arial"/>
        </w:rPr>
        <w:t>Word Count</w:t>
      </w:r>
      <w:r w:rsidR="00F42076">
        <w:rPr>
          <w:rFonts w:ascii="Arial" w:hAnsi="Arial"/>
        </w:rPr>
        <w:t xml:space="preserve"> 7</w:t>
      </w:r>
      <w:r w:rsidR="00436378">
        <w:rPr>
          <w:rFonts w:ascii="Arial" w:hAnsi="Arial"/>
        </w:rPr>
        <w:t>19</w:t>
      </w:r>
    </w:p>
    <w:p w14:paraId="10FCD6DF" w14:textId="698F33BE" w:rsidR="00782723" w:rsidRDefault="00782723">
      <w:pPr>
        <w:pStyle w:val="Body"/>
        <w:rPr>
          <w:rFonts w:ascii="Arial" w:eastAsia="Arial" w:hAnsi="Arial" w:cs="Arial"/>
        </w:rPr>
      </w:pPr>
    </w:p>
    <w:p w14:paraId="4ECBEDA5" w14:textId="77777777" w:rsidR="00782723" w:rsidRDefault="00782723">
      <w:pPr>
        <w:pStyle w:val="Body"/>
        <w:rPr>
          <w:rFonts w:ascii="Arial" w:eastAsia="Arial" w:hAnsi="Arial" w:cs="Arial"/>
        </w:rPr>
      </w:pPr>
    </w:p>
    <w:p w14:paraId="0068BB78" w14:textId="77777777" w:rsidR="00782723" w:rsidRDefault="0045467D">
      <w:pPr>
        <w:pStyle w:val="Body"/>
        <w:rPr>
          <w:rFonts w:ascii="Arial" w:eastAsia="Arial" w:hAnsi="Arial" w:cs="Arial"/>
        </w:rPr>
      </w:pPr>
      <w:r>
        <w:rPr>
          <w:rFonts w:ascii="Arial" w:hAnsi="Arial"/>
        </w:rPr>
        <w:t xml:space="preserve">Photographs attached </w:t>
      </w:r>
    </w:p>
    <w:p w14:paraId="4CECACFB" w14:textId="2D5DAF8D" w:rsidR="00782723" w:rsidRDefault="00D672D5">
      <w:pPr>
        <w:pStyle w:val="Body"/>
        <w:numPr>
          <w:ilvl w:val="0"/>
          <w:numId w:val="2"/>
        </w:numPr>
        <w:rPr>
          <w:rFonts w:ascii="Arial" w:hAnsi="Arial"/>
        </w:rPr>
      </w:pPr>
      <w:r>
        <w:rPr>
          <w:rFonts w:ascii="Arial" w:hAnsi="Arial"/>
        </w:rPr>
        <w:t xml:space="preserve">L- R - </w:t>
      </w:r>
      <w:r w:rsidR="0045467D">
        <w:rPr>
          <w:rFonts w:ascii="Arial" w:hAnsi="Arial"/>
        </w:rPr>
        <w:t xml:space="preserve">Steve Jones Deputy CEO </w:t>
      </w:r>
      <w:r>
        <w:rPr>
          <w:rFonts w:ascii="Arial" w:hAnsi="Arial"/>
        </w:rPr>
        <w:t>and Darren Rolfe CEO</w:t>
      </w:r>
    </w:p>
    <w:p w14:paraId="2EB4F07A" w14:textId="67FEE892" w:rsidR="00782723" w:rsidRDefault="0045467D">
      <w:pPr>
        <w:pStyle w:val="Body"/>
        <w:numPr>
          <w:ilvl w:val="0"/>
          <w:numId w:val="2"/>
        </w:numPr>
        <w:rPr>
          <w:rFonts w:ascii="Arial" w:hAnsi="Arial"/>
        </w:rPr>
      </w:pPr>
      <w:r>
        <w:rPr>
          <w:rFonts w:ascii="Arial" w:hAnsi="Arial"/>
        </w:rPr>
        <w:t xml:space="preserve">Rainford Hall </w:t>
      </w:r>
      <w:r w:rsidR="0024358D">
        <w:rPr>
          <w:rFonts w:ascii="Arial" w:hAnsi="Arial"/>
        </w:rPr>
        <w:t xml:space="preserve">1- 3 </w:t>
      </w:r>
    </w:p>
    <w:p w14:paraId="6E7A51A2" w14:textId="77777777" w:rsidR="00782723" w:rsidRDefault="00782723">
      <w:pPr>
        <w:pStyle w:val="Body"/>
        <w:rPr>
          <w:rFonts w:ascii="Arial" w:eastAsia="Arial" w:hAnsi="Arial" w:cs="Arial"/>
        </w:rPr>
      </w:pPr>
    </w:p>
    <w:p w14:paraId="659AA178" w14:textId="77777777" w:rsidR="00782723" w:rsidRDefault="00782723">
      <w:pPr>
        <w:pStyle w:val="Body"/>
        <w:rPr>
          <w:rFonts w:ascii="Arial" w:eastAsia="Arial" w:hAnsi="Arial" w:cs="Arial"/>
        </w:rPr>
      </w:pPr>
    </w:p>
    <w:p w14:paraId="78316EE7" w14:textId="77777777" w:rsidR="00782723" w:rsidRDefault="0045467D">
      <w:pPr>
        <w:pStyle w:val="Body"/>
        <w:rPr>
          <w:rFonts w:ascii="Arial" w:eastAsia="Arial" w:hAnsi="Arial" w:cs="Arial"/>
          <w:b/>
          <w:bCs/>
        </w:rPr>
      </w:pPr>
      <w:r>
        <w:rPr>
          <w:rFonts w:ascii="Arial" w:hAnsi="Arial"/>
          <w:b/>
          <w:bCs/>
        </w:rPr>
        <w:t>Notes to Editors</w:t>
      </w:r>
    </w:p>
    <w:p w14:paraId="1B788CDB" w14:textId="77777777" w:rsidR="00782723" w:rsidRDefault="00782723">
      <w:pPr>
        <w:pStyle w:val="Body"/>
        <w:rPr>
          <w:rFonts w:ascii="Arial" w:eastAsia="Arial" w:hAnsi="Arial" w:cs="Arial"/>
        </w:rPr>
      </w:pPr>
    </w:p>
    <w:p w14:paraId="03EEA871" w14:textId="75CD86FE" w:rsidR="00436378" w:rsidRDefault="0045467D">
      <w:pPr>
        <w:pStyle w:val="Default"/>
        <w:spacing w:before="0" w:after="400" w:line="240" w:lineRule="auto"/>
        <w:rPr>
          <w:rFonts w:ascii="Arial" w:eastAsia="Arial" w:hAnsi="Arial" w:cs="Arial"/>
          <w:sz w:val="22"/>
          <w:szCs w:val="22"/>
        </w:rPr>
      </w:pPr>
      <w:r>
        <w:rPr>
          <w:rFonts w:ascii="Arial" w:hAnsi="Arial"/>
          <w:b/>
          <w:bCs/>
          <w:sz w:val="22"/>
          <w:szCs w:val="22"/>
        </w:rPr>
        <w:t xml:space="preserve">Steps </w:t>
      </w:r>
      <w:r w:rsidR="00D672D5">
        <w:rPr>
          <w:rFonts w:ascii="Arial" w:hAnsi="Arial"/>
          <w:b/>
          <w:bCs/>
          <w:sz w:val="22"/>
          <w:szCs w:val="22"/>
        </w:rPr>
        <w:t>Together</w:t>
      </w:r>
      <w:r w:rsidR="00D672D5">
        <w:rPr>
          <w:rFonts w:ascii="Arial" w:hAnsi="Arial"/>
          <w:sz w:val="22"/>
          <w:szCs w:val="22"/>
        </w:rPr>
        <w:t xml:space="preserve"> -</w:t>
      </w:r>
      <w:r>
        <w:rPr>
          <w:rFonts w:ascii="Arial" w:hAnsi="Arial"/>
          <w:sz w:val="22"/>
          <w:szCs w:val="22"/>
        </w:rPr>
        <w:t xml:space="preserve"> Established in 2017, Steps Together Group is a collection of private addiction treatment services, providing a winning combination of residential and outpatient addiction treatment &amp; therapy services for individuals, their families and their employer. Through our dedicated, professionally responsive and committed teams, we </w:t>
      </w:r>
      <w:r w:rsidR="00D672D5">
        <w:rPr>
          <w:rFonts w:ascii="Arial" w:hAnsi="Arial"/>
          <w:sz w:val="22"/>
          <w:szCs w:val="22"/>
        </w:rPr>
        <w:t>can</w:t>
      </w:r>
      <w:r>
        <w:rPr>
          <w:rFonts w:ascii="Arial" w:hAnsi="Arial"/>
          <w:sz w:val="22"/>
          <w:szCs w:val="22"/>
        </w:rPr>
        <w:t xml:space="preserve"> deliver a comprehensive, outstanding and innovative range of treatment services that transform the lives of all those living alongside addiction, ensuring Steps Together improves health and well-being for hundreds of families and communities across the UK each year.</w:t>
      </w:r>
    </w:p>
    <w:p w14:paraId="42545C90" w14:textId="77777777" w:rsidR="00782723" w:rsidRDefault="0045467D">
      <w:pPr>
        <w:pStyle w:val="Default"/>
        <w:spacing w:before="0" w:after="400" w:line="240" w:lineRule="auto"/>
        <w:rPr>
          <w:rFonts w:ascii="Arial" w:eastAsia="Arial" w:hAnsi="Arial" w:cs="Arial"/>
          <w:sz w:val="22"/>
          <w:szCs w:val="22"/>
        </w:rPr>
      </w:pPr>
      <w:r>
        <w:rPr>
          <w:rFonts w:ascii="Arial" w:hAnsi="Arial"/>
          <w:sz w:val="22"/>
          <w:szCs w:val="22"/>
        </w:rPr>
        <w:t xml:space="preserve">CEO Darren Rolfe </w:t>
      </w:r>
      <w:r>
        <w:rPr>
          <w:rFonts w:ascii="Arial" w:hAnsi="Arial"/>
          <w:sz w:val="22"/>
          <w:szCs w:val="22"/>
          <w:lang w:val="de-DE"/>
        </w:rPr>
        <w:t>Darren Rolfe</w:t>
      </w:r>
      <w:r>
        <w:rPr>
          <w:rFonts w:ascii="Arial" w:hAnsi="Arial"/>
          <w:sz w:val="22"/>
          <w:szCs w:val="22"/>
        </w:rPr>
        <w:t xml:space="preserve">, a former addict, now in long term recovery for over 20 years, he knows only too well the place that many find themselves in today, and in 2016 he began his journey to help others with the creation of Steps Together in 2017.  </w:t>
      </w:r>
    </w:p>
    <w:p w14:paraId="396FC878" w14:textId="77777777" w:rsidR="00782723" w:rsidRDefault="00764576">
      <w:pPr>
        <w:pStyle w:val="Body"/>
        <w:rPr>
          <w:rFonts w:ascii="Arial" w:eastAsia="Arial" w:hAnsi="Arial" w:cs="Arial"/>
        </w:rPr>
      </w:pPr>
      <w:hyperlink r:id="rId9" w:history="1">
        <w:r w:rsidR="0045467D">
          <w:rPr>
            <w:rStyle w:val="Hyperlink0"/>
            <w:rFonts w:ascii="Arial" w:hAnsi="Arial"/>
          </w:rPr>
          <w:t>https://stepstogether.co.uk</w:t>
        </w:r>
      </w:hyperlink>
    </w:p>
    <w:p w14:paraId="106A7A5D" w14:textId="77777777" w:rsidR="00782723" w:rsidRDefault="00782723">
      <w:pPr>
        <w:pStyle w:val="Body"/>
        <w:rPr>
          <w:rFonts w:ascii="Arial" w:eastAsia="Arial" w:hAnsi="Arial" w:cs="Arial"/>
        </w:rPr>
      </w:pPr>
    </w:p>
    <w:p w14:paraId="5FE5024C" w14:textId="3C4CB69C" w:rsidR="00782723" w:rsidRDefault="0045467D">
      <w:pPr>
        <w:pStyle w:val="Default"/>
        <w:spacing w:before="100" w:after="100" w:line="240" w:lineRule="auto"/>
        <w:ind w:right="612"/>
        <w:jc w:val="both"/>
        <w:rPr>
          <w:rFonts w:ascii="Arial" w:eastAsia="Arial" w:hAnsi="Arial" w:cs="Arial"/>
          <w:sz w:val="22"/>
          <w:szCs w:val="22"/>
        </w:rPr>
      </w:pPr>
      <w:r>
        <w:rPr>
          <w:rFonts w:ascii="Arial" w:hAnsi="Arial"/>
          <w:b/>
          <w:bCs/>
          <w:sz w:val="22"/>
          <w:szCs w:val="22"/>
        </w:rPr>
        <w:t xml:space="preserve">SAS Daniels </w:t>
      </w:r>
      <w:r w:rsidR="00D672D5">
        <w:rPr>
          <w:rFonts w:ascii="Arial" w:hAnsi="Arial"/>
          <w:b/>
          <w:bCs/>
          <w:sz w:val="22"/>
          <w:szCs w:val="22"/>
        </w:rPr>
        <w:t>LLP</w:t>
      </w:r>
      <w:r w:rsidR="00E762BB">
        <w:rPr>
          <w:rFonts w:ascii="Arial" w:hAnsi="Arial"/>
          <w:sz w:val="22"/>
          <w:szCs w:val="22"/>
        </w:rPr>
        <w:t xml:space="preserve"> is</w:t>
      </w:r>
      <w:r>
        <w:rPr>
          <w:rFonts w:ascii="Arial" w:hAnsi="Arial"/>
          <w:sz w:val="22"/>
          <w:szCs w:val="22"/>
        </w:rPr>
        <w:t xml:space="preserve"> a full-service law firm with offices located in Chester, </w:t>
      </w:r>
      <w:proofErr w:type="spellStart"/>
      <w:r>
        <w:rPr>
          <w:rFonts w:ascii="Arial" w:hAnsi="Arial"/>
          <w:sz w:val="22"/>
          <w:szCs w:val="22"/>
        </w:rPr>
        <w:t>Congleton</w:t>
      </w:r>
      <w:proofErr w:type="spellEnd"/>
      <w:r>
        <w:rPr>
          <w:rFonts w:ascii="Arial" w:hAnsi="Arial"/>
          <w:sz w:val="22"/>
          <w:szCs w:val="22"/>
        </w:rPr>
        <w:t xml:space="preserve">, Macclesfield and Stockport.  </w:t>
      </w:r>
    </w:p>
    <w:p w14:paraId="71F15953" w14:textId="0EEC095E" w:rsidR="00C10B11" w:rsidRDefault="00764576">
      <w:pPr>
        <w:pStyle w:val="Default"/>
        <w:spacing w:before="100" w:after="100" w:line="240" w:lineRule="auto"/>
        <w:ind w:right="612"/>
        <w:jc w:val="both"/>
        <w:rPr>
          <w:rFonts w:ascii="Arial" w:hAnsi="Arial"/>
          <w:sz w:val="22"/>
          <w:szCs w:val="22"/>
        </w:rPr>
      </w:pPr>
      <w:hyperlink r:id="rId10" w:history="1">
        <w:r w:rsidR="00C10B11" w:rsidRPr="00F70DD5">
          <w:rPr>
            <w:rStyle w:val="Hyperlink"/>
            <w:rFonts w:ascii="Arial" w:hAnsi="Arial"/>
            <w:sz w:val="22"/>
            <w:szCs w:val="22"/>
          </w:rPr>
          <w:t>www.sasdaniels.co.uk/</w:t>
        </w:r>
      </w:hyperlink>
    </w:p>
    <w:p w14:paraId="628FC547" w14:textId="77777777" w:rsidR="00C10B11" w:rsidRPr="002F1ECA" w:rsidRDefault="00C10B11">
      <w:pPr>
        <w:pStyle w:val="Default"/>
        <w:spacing w:before="100" w:after="100" w:line="240" w:lineRule="auto"/>
        <w:ind w:right="612"/>
        <w:jc w:val="both"/>
        <w:rPr>
          <w:rFonts w:ascii="Arial" w:hAnsi="Arial"/>
          <w:sz w:val="22"/>
          <w:szCs w:val="22"/>
        </w:rPr>
      </w:pPr>
    </w:p>
    <w:p w14:paraId="1D59E144" w14:textId="77777777" w:rsidR="00782723" w:rsidRDefault="00782723">
      <w:pPr>
        <w:pStyle w:val="Default"/>
        <w:spacing w:before="100" w:after="100" w:line="240" w:lineRule="auto"/>
        <w:ind w:right="612"/>
        <w:jc w:val="both"/>
        <w:rPr>
          <w:rFonts w:ascii="Arial" w:eastAsia="Arial" w:hAnsi="Arial" w:cs="Arial"/>
          <w:sz w:val="22"/>
          <w:szCs w:val="22"/>
        </w:rPr>
      </w:pPr>
    </w:p>
    <w:p w14:paraId="632152D1" w14:textId="77777777" w:rsidR="00C10B11" w:rsidRDefault="00C10B11" w:rsidP="00C10B11">
      <w:pPr>
        <w:pStyle w:val="Default"/>
        <w:spacing w:before="100" w:after="100" w:line="240" w:lineRule="auto"/>
        <w:ind w:right="612"/>
        <w:jc w:val="both"/>
        <w:rPr>
          <w:rFonts w:ascii="Arial" w:hAnsi="Arial"/>
          <w:sz w:val="22"/>
          <w:szCs w:val="22"/>
        </w:rPr>
      </w:pPr>
      <w:r>
        <w:rPr>
          <w:rFonts w:ascii="Arial" w:hAnsi="Arial"/>
          <w:b/>
          <w:bCs/>
          <w:sz w:val="22"/>
          <w:szCs w:val="22"/>
        </w:rPr>
        <w:t>Fisher German</w:t>
      </w:r>
      <w:r>
        <w:rPr>
          <w:rFonts w:ascii="Arial" w:hAnsi="Arial"/>
          <w:sz w:val="22"/>
          <w:szCs w:val="22"/>
        </w:rPr>
        <w:t xml:space="preserve"> </w:t>
      </w:r>
    </w:p>
    <w:p w14:paraId="107304AE" w14:textId="77777777" w:rsidR="00C10B11" w:rsidRPr="007D2906" w:rsidRDefault="00C10B11" w:rsidP="00C10B11">
      <w:pPr>
        <w:pStyle w:val="Default"/>
        <w:spacing w:before="100" w:after="100" w:line="240" w:lineRule="auto"/>
        <w:ind w:right="612"/>
        <w:jc w:val="both"/>
        <w:rPr>
          <w:rFonts w:ascii="Arial" w:eastAsia="Arial" w:hAnsi="Arial" w:cs="Arial"/>
          <w:sz w:val="22"/>
          <w:szCs w:val="22"/>
          <w:lang w:val="en-GB"/>
        </w:rPr>
      </w:pPr>
      <w:r w:rsidRPr="007D2906">
        <w:rPr>
          <w:rFonts w:ascii="Arial" w:eastAsia="Arial" w:hAnsi="Arial" w:cs="Arial"/>
          <w:sz w:val="22"/>
          <w:szCs w:val="22"/>
          <w:lang w:val="en-GB"/>
        </w:rPr>
        <w:t>Fisher German LLP is a leading national firm of chartered surveyors, planners and specialist property consultants. The firm offers professional services, including surveying, planning, consultancy, estate agency and advice in all aspects of land and property management.</w:t>
      </w:r>
    </w:p>
    <w:p w14:paraId="27873824" w14:textId="77777777" w:rsidR="00C10B11" w:rsidRPr="007D2906" w:rsidRDefault="00C10B11" w:rsidP="00C10B11">
      <w:pPr>
        <w:pStyle w:val="Default"/>
        <w:spacing w:before="100" w:after="100" w:line="240" w:lineRule="auto"/>
        <w:ind w:right="612"/>
        <w:jc w:val="both"/>
        <w:rPr>
          <w:rFonts w:ascii="Arial" w:eastAsia="Arial" w:hAnsi="Arial" w:cs="Arial"/>
          <w:sz w:val="22"/>
          <w:szCs w:val="22"/>
          <w:lang w:val="en-GB"/>
        </w:rPr>
      </w:pPr>
      <w:r w:rsidRPr="007D2906">
        <w:rPr>
          <w:rFonts w:ascii="Arial" w:eastAsia="Arial" w:hAnsi="Arial" w:cs="Arial"/>
          <w:sz w:val="22"/>
          <w:szCs w:val="22"/>
          <w:lang w:val="en-GB"/>
        </w:rPr>
        <w:t xml:space="preserve">The firm has nationally recognised experts in all property sectors, identifying business opportunities for institutional, commercial and private landowning clients, giving it a loyal client-base ranging from international utilities clients through to local farm owners. </w:t>
      </w:r>
    </w:p>
    <w:p w14:paraId="09818803" w14:textId="77777777" w:rsidR="00C10B11" w:rsidRPr="007D2906" w:rsidRDefault="00C10B11" w:rsidP="00C10B11">
      <w:pPr>
        <w:pStyle w:val="Default"/>
        <w:spacing w:before="100" w:after="100" w:line="240" w:lineRule="auto"/>
        <w:ind w:right="612"/>
        <w:jc w:val="both"/>
        <w:rPr>
          <w:rFonts w:ascii="Arial" w:eastAsia="Arial" w:hAnsi="Arial" w:cs="Arial"/>
          <w:sz w:val="22"/>
          <w:szCs w:val="22"/>
          <w:lang w:val="en-GB"/>
        </w:rPr>
      </w:pPr>
      <w:r w:rsidRPr="007D2906">
        <w:rPr>
          <w:rFonts w:ascii="Arial" w:eastAsia="Arial" w:hAnsi="Arial" w:cs="Arial"/>
          <w:sz w:val="22"/>
          <w:szCs w:val="22"/>
          <w:lang w:val="en-GB"/>
        </w:rPr>
        <w:t xml:space="preserve">Its specialisms are multi-disciplinary but with a core focus on commercial sales, lettings and property management; all aspects of planning &amp; development; sustainably energy solutions; high-end residential sales; rural consultancy; and utilities &amp; infrastructure projects. </w:t>
      </w:r>
    </w:p>
    <w:p w14:paraId="494B80C7" w14:textId="77777777" w:rsidR="00C10B11" w:rsidRPr="007D2906" w:rsidRDefault="00764576" w:rsidP="00C10B11">
      <w:pPr>
        <w:pStyle w:val="Default"/>
        <w:spacing w:before="100" w:after="100" w:line="240" w:lineRule="auto"/>
        <w:ind w:right="612"/>
        <w:jc w:val="both"/>
        <w:rPr>
          <w:rFonts w:ascii="Arial" w:eastAsia="Arial" w:hAnsi="Arial" w:cs="Arial"/>
          <w:sz w:val="22"/>
          <w:szCs w:val="22"/>
          <w:lang w:val="en-GB"/>
        </w:rPr>
      </w:pPr>
      <w:hyperlink r:id="rId11" w:history="1">
        <w:r w:rsidR="00C10B11" w:rsidRPr="007D2906">
          <w:rPr>
            <w:rStyle w:val="Hyperlink"/>
            <w:rFonts w:ascii="Arial" w:eastAsia="Arial" w:hAnsi="Arial" w:cs="Arial"/>
            <w:sz w:val="22"/>
            <w:szCs w:val="22"/>
            <w:lang w:val="en-GB"/>
          </w:rPr>
          <w:t>www.fishergerman.co.uk</w:t>
        </w:r>
      </w:hyperlink>
    </w:p>
    <w:p w14:paraId="473058E4" w14:textId="77777777" w:rsidR="00782723" w:rsidRDefault="00782723">
      <w:pPr>
        <w:pStyle w:val="Body"/>
        <w:rPr>
          <w:rFonts w:ascii="Arial" w:eastAsia="Arial" w:hAnsi="Arial" w:cs="Arial"/>
        </w:rPr>
      </w:pPr>
    </w:p>
    <w:p w14:paraId="24CEFF4B" w14:textId="77777777" w:rsidR="00782723" w:rsidRDefault="00782723">
      <w:pPr>
        <w:pStyle w:val="Body"/>
        <w:rPr>
          <w:rFonts w:ascii="Arial" w:eastAsia="Arial" w:hAnsi="Arial" w:cs="Arial"/>
        </w:rPr>
      </w:pPr>
    </w:p>
    <w:p w14:paraId="34249944" w14:textId="77777777" w:rsidR="00782723" w:rsidRDefault="00782723">
      <w:pPr>
        <w:pStyle w:val="Default"/>
        <w:spacing w:before="0" w:after="160" w:line="240" w:lineRule="auto"/>
        <w:ind w:right="612"/>
        <w:jc w:val="both"/>
      </w:pPr>
    </w:p>
    <w:sectPr w:rsidR="00782723" w:rsidSect="00D672D5">
      <w:headerReference w:type="default" r:id="rId12"/>
      <w:footerReference w:type="default" r:id="rId13"/>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2C96" w14:textId="77777777" w:rsidR="00764576" w:rsidRDefault="00764576">
      <w:r>
        <w:separator/>
      </w:r>
    </w:p>
  </w:endnote>
  <w:endnote w:type="continuationSeparator" w:id="0">
    <w:p w14:paraId="05C7C3DB" w14:textId="77777777" w:rsidR="00764576" w:rsidRDefault="0076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721A" w14:textId="77777777" w:rsidR="00782723" w:rsidRDefault="007827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4959" w14:textId="77777777" w:rsidR="00764576" w:rsidRDefault="00764576">
      <w:r>
        <w:separator/>
      </w:r>
    </w:p>
  </w:footnote>
  <w:footnote w:type="continuationSeparator" w:id="0">
    <w:p w14:paraId="136343AE" w14:textId="77777777" w:rsidR="00764576" w:rsidRDefault="0076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0CA7" w14:textId="77777777" w:rsidR="00782723" w:rsidRDefault="007827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A0"/>
    <w:multiLevelType w:val="hybridMultilevel"/>
    <w:tmpl w:val="74AEA33E"/>
    <w:numStyleLink w:val="Bullet"/>
  </w:abstractNum>
  <w:abstractNum w:abstractNumId="1" w15:restartNumberingAfterBreak="0">
    <w:nsid w:val="10E43043"/>
    <w:multiLevelType w:val="hybridMultilevel"/>
    <w:tmpl w:val="74AEA33E"/>
    <w:styleLink w:val="Bullet"/>
    <w:lvl w:ilvl="0" w:tplc="27A07BA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133E962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A72DC0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064503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98C775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56861F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128CE7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4FEC40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0D29DA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23"/>
    <w:rsid w:val="00062D07"/>
    <w:rsid w:val="00153764"/>
    <w:rsid w:val="00163E65"/>
    <w:rsid w:val="001814FD"/>
    <w:rsid w:val="0024358D"/>
    <w:rsid w:val="00247FC6"/>
    <w:rsid w:val="002575FE"/>
    <w:rsid w:val="002C32B6"/>
    <w:rsid w:val="002F1ECA"/>
    <w:rsid w:val="00436378"/>
    <w:rsid w:val="0045467D"/>
    <w:rsid w:val="004D366A"/>
    <w:rsid w:val="00646FF0"/>
    <w:rsid w:val="00764576"/>
    <w:rsid w:val="00782723"/>
    <w:rsid w:val="008577C3"/>
    <w:rsid w:val="00900D50"/>
    <w:rsid w:val="0094611E"/>
    <w:rsid w:val="00B15ACC"/>
    <w:rsid w:val="00B36565"/>
    <w:rsid w:val="00C10B11"/>
    <w:rsid w:val="00CB79B0"/>
    <w:rsid w:val="00D672D5"/>
    <w:rsid w:val="00DF4DF3"/>
    <w:rsid w:val="00E762BB"/>
    <w:rsid w:val="00EE32F2"/>
    <w:rsid w:val="00F211F8"/>
    <w:rsid w:val="00F42076"/>
    <w:rsid w:val="00FB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FD94A"/>
  <w15:docId w15:val="{B3608952-212E-0A4F-A5BC-03992D8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Revision">
    <w:name w:val="Revision"/>
    <w:hidden/>
    <w:uiPriority w:val="99"/>
    <w:semiHidden/>
    <w:rsid w:val="00E762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C10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ergerma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sdaniels.co.uk/" TargetMode="External"/><Relationship Id="rId4" Type="http://schemas.openxmlformats.org/officeDocument/2006/relationships/settings" Target="settings.xml"/><Relationship Id="rId9" Type="http://schemas.openxmlformats.org/officeDocument/2006/relationships/hyperlink" Target="https://stepstogether.co.uk"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DB5D-680A-B244-AE8A-275D39FC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Richardson</dc:creator>
  <cp:lastModifiedBy>Gaynor Black</cp:lastModifiedBy>
  <cp:revision>3</cp:revision>
  <cp:lastPrinted>2021-12-10T08:49:00Z</cp:lastPrinted>
  <dcterms:created xsi:type="dcterms:W3CDTF">2021-12-10T08:49:00Z</dcterms:created>
  <dcterms:modified xsi:type="dcterms:W3CDTF">2021-12-10T08:49:00Z</dcterms:modified>
</cp:coreProperties>
</file>